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disclaimer"/>
    <w:p>
      <w:pPr>
        <w:pStyle w:val="Heading1"/>
      </w:pPr>
      <w:r>
        <w:t xml:space="preserve">DISCLAIMER</w:t>
      </w:r>
    </w:p>
    <w:p>
      <w:pPr>
        <w:pStyle w:val="FirstParagraph"/>
      </w:pPr>
      <w:r>
        <w:t xml:space="preserve">This template is provided as an engineering starting point and does NOT constitute legal or tax advice. Your firm must have this reviewed and approved by qualified legal counsel before use.</w:t>
      </w:r>
    </w:p>
    <w:p>
      <w:r>
        <w:pict>
          <v:rect style="width:0;height:1.5pt" o:hralign="center" o:hrstd="t" o:hr="t"/>
        </w:pict>
      </w:r>
    </w:p>
    <w:bookmarkEnd w:id="9"/>
    <w:bookmarkStart w:id="13" w:name="X1212922446e97b4c69eeb7f6c19117f957c0ffa"/>
    <w:p>
      <w:pPr>
        <w:pStyle w:val="Heading1"/>
      </w:pPr>
      <w:r>
        <w:t xml:space="preserve">AI Disclosure Clause for Engagement Letters</w:t>
      </w:r>
    </w:p>
    <w:p>
      <w:pPr>
        <w:pStyle w:val="FirstParagraph"/>
      </w:pPr>
      <w:r>
        <w:rPr>
          <w:i/>
          <w:iCs/>
        </w:rPr>
        <w:t xml:space="preserve">Drop this paragraph into your standard engagement letter or client communications. Edit all bracketed fields to match your firm’s actual setup.</w:t>
      </w:r>
    </w:p>
    <w:p>
      <w:r>
        <w:pict>
          <v:rect style="width:0;height:1.5pt" o:hralign="center" o:hrstd="t" o:hr="t"/>
        </w:pict>
      </w:r>
    </w:p>
    <w:bookmarkStart w:id="11" w:name="clause"/>
    <w:p>
      <w:pPr>
        <w:pStyle w:val="Heading2"/>
      </w:pPr>
      <w:r>
        <w:t xml:space="preserve">Clause</w:t>
      </w:r>
    </w:p>
    <w:bookmarkStart w:id="10" w:name="use-of-ai-assisted-tools"/>
    <w:p>
      <w:pPr>
        <w:pStyle w:val="Heading3"/>
      </w:pPr>
      <w:r>
        <w:t xml:space="preserve">Use of AI-Assisted Tools</w:t>
      </w:r>
    </w:p>
    <w:p>
      <w:pPr>
        <w:pStyle w:val="FirstParagraph"/>
      </w:pPr>
      <w:r>
        <w:t xml:space="preserve">[YOUR FIRM NAME] uses AI-assisted analytical tools to support the delivery of professional services. These tools help our team with tasks such as data analysis, document review, research, and work paper preparation. All AI-assisted work is reviewed by qualified professionals before being delivered to you.</w:t>
      </w:r>
    </w:p>
    <w:p>
      <w:pPr>
        <w:pStyle w:val="BodyText"/>
      </w:pPr>
      <w:r>
        <w:rPr>
          <w:b/>
          <w:bCs/>
        </w:rPr>
        <w:t xml:space="preserve">Data handling:</w:t>
      </w:r>
      <w:r>
        <w:t xml:space="preserve"> </w:t>
      </w:r>
      <w:r>
        <w:t xml:space="preserve">Your information is processed through [describe your provider’s tier - e.g., enterprise-tier / team-tier] AI services. [If true for your tier: Our provider’s terms prohibit the use of client data for model training.] [If applicable: Processing is configured for US-based servers.] Data retention is governed by our provider’s standard terms. [Describe your provider’s actual data retention policy.]</w:t>
      </w:r>
    </w:p>
    <w:p>
      <w:pPr>
        <w:pStyle w:val="BodyText"/>
      </w:pPr>
      <w:r>
        <w:rPr>
          <w:b/>
          <w:bCs/>
        </w:rPr>
        <w:t xml:space="preserve">Human review:</w:t>
      </w:r>
      <w:r>
        <w:t xml:space="preserve"> </w:t>
      </w:r>
      <w:r>
        <w:t xml:space="preserve">AI tools assist our team but do not replace professional judgment. All work product is reviewed by qualified practitioners before delivery. Final decisions on tax positions, filings, and advice are made by licensed professionals.</w:t>
      </w:r>
    </w:p>
    <w:p>
      <w:pPr>
        <w:pStyle w:val="BodyText"/>
      </w:pPr>
      <w:r>
        <w:rPr>
          <w:b/>
          <w:bCs/>
        </w:rPr>
        <w:t xml:space="preserve">Your rights:</w:t>
      </w:r>
      <w:r>
        <w:t xml:space="preserve"> </w:t>
      </w:r>
      <w:r>
        <w:t xml:space="preserve">You are not required to consent to our use of AI tools as a condition of engagement. If you prefer that we not use AI-assisted tools in connection with your engagement, please notify us in writing and we will accommodate your request.</w:t>
      </w:r>
    </w:p>
    <w:p>
      <w:pPr>
        <w:pStyle w:val="BodyText"/>
      </w:pPr>
      <w:r>
        <w:rPr>
          <w:b/>
          <w:bCs/>
        </w:rPr>
        <w:t xml:space="preserve">Security:</w:t>
      </w:r>
      <w:r>
        <w:t xml:space="preserve"> </w:t>
      </w:r>
      <w:r>
        <w:t xml:space="preserve">Our AI tool usage is documented in [YOUR FIRM NAME]’s Written Information Security Plan (WISP), which is [available upon request / maintained at our office]. Our vendor selection process includes review of [describe your vendor vetting process - e.g., security certifications, data processing terms, and data residency commitments].</w:t>
      </w:r>
    </w:p>
    <w:p>
      <w:r>
        <w:pict>
          <v:rect style="width:0;height:1.5pt" o:hralign="center" o:hrstd="t" o:hr="t"/>
        </w:pict>
      </w:r>
    </w:p>
    <w:bookmarkEnd w:id="10"/>
    <w:bookmarkEnd w:id="11"/>
    <w:bookmarkStart w:id="12" w:name="how-to-use"/>
    <w:p>
      <w:pPr>
        <w:pStyle w:val="Heading2"/>
      </w:pPr>
      <w:r>
        <w:t xml:space="preserve">How to Use</w:t>
      </w:r>
    </w:p>
    <w:p>
      <w:pPr>
        <w:pStyle w:val="Compact"/>
        <w:numPr>
          <w:ilvl w:val="0"/>
          <w:numId w:val="1001"/>
        </w:numPr>
      </w:pPr>
      <w:r>
        <w:t xml:space="preserve">Copy the clause above into your standard engagement letter template</w:t>
      </w:r>
    </w:p>
    <w:p>
      <w:pPr>
        <w:pStyle w:val="Compact"/>
        <w:numPr>
          <w:ilvl w:val="0"/>
          <w:numId w:val="1001"/>
        </w:numPr>
      </w:pPr>
      <w:r>
        <w:t xml:space="preserve">Replace all [BRACKETED FIELDS] with your firm’s actual information</w:t>
      </w:r>
    </w:p>
    <w:p>
      <w:pPr>
        <w:pStyle w:val="Compact"/>
        <w:numPr>
          <w:ilvl w:val="0"/>
          <w:numId w:val="1001"/>
        </w:numPr>
      </w:pPr>
      <w:r>
        <w:t xml:space="preserve">Have your attorney review the final language</w:t>
      </w:r>
    </w:p>
    <w:p>
      <w:pPr>
        <w:pStyle w:val="Compact"/>
        <w:numPr>
          <w:ilvl w:val="0"/>
          <w:numId w:val="1001"/>
        </w:numPr>
      </w:pPr>
      <w:r>
        <w:t xml:space="preserve">Include in all new engagement letters going forward</w:t>
      </w:r>
    </w:p>
    <w:bookmarkEnd w:id="12"/>
    <w:bookmarkEnd w:id="1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2026-06-25T22:06:54Z</dcterms:created>
  <dcterms:modified xsi:type="dcterms:W3CDTF">2026-06-25T22:06:54Z</dcterms:modified>
</cp:coreProperties>
</file>

<file path=docProps/custom.xml><?xml version="1.0" encoding="utf-8"?>
<Properties xmlns="http://schemas.openxmlformats.org/officeDocument/2006/custom-properties" xmlns:vt="http://schemas.openxmlformats.org/officeDocument/2006/docPropsVTypes"/>
</file>